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4"/>
        <w:gridCol w:w="2030"/>
        <w:gridCol w:w="1674"/>
        <w:gridCol w:w="1947"/>
      </w:tblGrid>
      <w:tr w:rsidR="00EF363B" w:rsidRPr="0080112F" w:rsidTr="00EF363B">
        <w:trPr>
          <w:trHeight w:val="272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674" w:type="dxa"/>
          </w:tcPr>
          <w:p w:rsidR="00EF363B" w:rsidRPr="0080112F" w:rsidRDefault="00EF363B" w:rsidP="00C272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F363B" w:rsidRPr="0080112F" w:rsidTr="00EF363B">
        <w:trPr>
          <w:trHeight w:val="816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детей по образовательным областям по запросу родителей.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proofErr w:type="spellStart"/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80112F">
              <w:rPr>
                <w:rFonts w:ascii="Times New Roman" w:hAnsi="Times New Roman" w:cs="Times New Roman"/>
                <w:sz w:val="24"/>
                <w:szCs w:val="24"/>
              </w:rPr>
              <w:t xml:space="preserve"> встреча. </w:t>
            </w:r>
          </w:p>
        </w:tc>
        <w:tc>
          <w:tcPr>
            <w:tcW w:w="167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805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специалистами детского сада по запросу родителей.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proofErr w:type="spellStart"/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80112F">
              <w:rPr>
                <w:rFonts w:ascii="Times New Roman" w:hAnsi="Times New Roman" w:cs="Times New Roman"/>
                <w:sz w:val="24"/>
                <w:szCs w:val="24"/>
              </w:rPr>
              <w:t xml:space="preserve"> встреча.</w:t>
            </w:r>
          </w:p>
        </w:tc>
        <w:tc>
          <w:tcPr>
            <w:tcW w:w="167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F363B" w:rsidRPr="0080112F" w:rsidTr="00EF363B">
        <w:trPr>
          <w:trHeight w:val="544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дошкольного возраста»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167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Методист, психолог</w:t>
            </w:r>
          </w:p>
        </w:tc>
      </w:tr>
      <w:tr w:rsidR="00EF363B" w:rsidRPr="0080112F" w:rsidTr="00EF363B">
        <w:trPr>
          <w:trHeight w:val="816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 на липучках своими руками. Играем дома».</w:t>
            </w:r>
            <w:r w:rsidRPr="0080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EF363B" w:rsidRPr="0080112F" w:rsidTr="00EF363B">
        <w:trPr>
          <w:trHeight w:val="816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«Игры на липучках -средство всестороннего развития детей дошкольного возраста»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816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«Формирование позитивных детско-родительских отношений»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воспитатели, психолог</w:t>
            </w:r>
          </w:p>
        </w:tc>
      </w:tr>
      <w:tr w:rsidR="00EF363B" w:rsidRPr="0080112F" w:rsidTr="00EF363B">
        <w:trPr>
          <w:trHeight w:val="544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«Развитие памяти у детей дошкольного возраста»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532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«Сенсорная коробка»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544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логики у детей старшего дошкольного возраста»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544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«Экспериментируйте вместе с детьми»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544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 xml:space="preserve"> «Нетрадиционное рисование – способ развития творчества»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EF363B" w:rsidRPr="0080112F" w:rsidTr="00EF363B">
        <w:trPr>
          <w:trHeight w:val="1089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«Приобщение родителей к чтению художественной литературы детей дошкольного возраста»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EF363B" w:rsidRPr="0080112F" w:rsidTr="00EF363B">
        <w:trPr>
          <w:trHeight w:val="544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bCs/>
                <w:sz w:val="24"/>
                <w:szCs w:val="24"/>
              </w:rPr>
              <w:t>«Сюжетно-ролевая игра в семье»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615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«Рекомендации родителям по воспитанию мальчика»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627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«Рекомендации родителям по воспитанию девочки»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544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«Игра в театр – как средство общения с ребенком дома»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</w:tr>
      <w:tr w:rsidR="00EF363B" w:rsidRPr="0080112F" w:rsidTr="00EF363B">
        <w:trPr>
          <w:trHeight w:val="805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«Рекомендации по развитию творческих способностей ребенка»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627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«Готовим руку к письму»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 w:val="restart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7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Методист</w:t>
            </w:r>
          </w:p>
        </w:tc>
      </w:tr>
      <w:tr w:rsidR="00EF363B" w:rsidRPr="0080112F" w:rsidTr="00EF363B">
        <w:trPr>
          <w:trHeight w:val="615"/>
        </w:trPr>
        <w:tc>
          <w:tcPr>
            <w:tcW w:w="3624" w:type="dxa"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2F">
              <w:rPr>
                <w:rFonts w:ascii="Times New Roman" w:hAnsi="Times New Roman" w:cs="Times New Roman"/>
                <w:sz w:val="24"/>
                <w:szCs w:val="24"/>
              </w:rPr>
              <w:t>«ЗОЖ в семье»</w:t>
            </w:r>
          </w:p>
        </w:tc>
        <w:tc>
          <w:tcPr>
            <w:tcW w:w="1998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 w:rsidRPr="0080112F">
              <w:rPr>
                <w:sz w:val="24"/>
                <w:szCs w:val="24"/>
              </w:rPr>
              <w:t>стендовая консультация</w:t>
            </w:r>
          </w:p>
        </w:tc>
        <w:tc>
          <w:tcPr>
            <w:tcW w:w="1674" w:type="dxa"/>
            <w:vMerge/>
          </w:tcPr>
          <w:p w:rsidR="00EF363B" w:rsidRPr="0080112F" w:rsidRDefault="00EF363B" w:rsidP="00C272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F363B" w:rsidRPr="0080112F" w:rsidRDefault="00EF363B" w:rsidP="00C27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</w:tbl>
    <w:p w:rsidR="002E442E" w:rsidRDefault="002E442E">
      <w:bookmarkStart w:id="0" w:name="_GoBack"/>
      <w:bookmarkEnd w:id="0"/>
    </w:p>
    <w:sectPr w:rsidR="002E44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7D"/>
    <w:rsid w:val="0023057D"/>
    <w:rsid w:val="002E442E"/>
    <w:rsid w:val="00C80EE3"/>
    <w:rsid w:val="00E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BDAD1-0332-4729-AE7B-84B072E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3B"/>
    <w:pPr>
      <w:spacing w:after="14" w:line="269" w:lineRule="auto"/>
      <w:ind w:left="10" w:right="404" w:hanging="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63B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EF363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F3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Ишкова</dc:creator>
  <cp:keywords/>
  <dc:description/>
  <cp:lastModifiedBy>Наталья Ишкова</cp:lastModifiedBy>
  <cp:revision>2</cp:revision>
  <dcterms:created xsi:type="dcterms:W3CDTF">2025-01-09T07:29:00Z</dcterms:created>
  <dcterms:modified xsi:type="dcterms:W3CDTF">2025-01-09T07:33:00Z</dcterms:modified>
</cp:coreProperties>
</file>